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BE600" w14:textId="77777777" w:rsidR="00A21E52" w:rsidRPr="00A525AB" w:rsidRDefault="00A525AB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bookmarkStart w:id="0" w:name="_GoBack"/>
      <w:bookmarkEnd w:id="0"/>
      <w:r w:rsidRPr="00A525AB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МИНИСТЕРСТВО ОБРАЗОВАНИЯ И НАУКИ РЕСПУБЛИКИ ТАТАРСТАН</w:t>
      </w:r>
    </w:p>
    <w:p w14:paraId="5FD5CB39" w14:textId="77777777" w:rsidR="00A21E52" w:rsidRPr="00A525AB" w:rsidRDefault="00A525AB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525AB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МУНИЦИПАЛЬНОЕ </w:t>
      </w:r>
      <w:r w:rsidRPr="00A525AB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</w:t>
      </w:r>
      <w:r w:rsidRPr="00A525AB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БЮДЖЕТНОЕ </w:t>
      </w:r>
      <w:r w:rsidRPr="00A525AB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</w:t>
      </w:r>
      <w:r w:rsidRPr="00A525AB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ОБРАЗОВАТЕЛЬНОЕ</w:t>
      </w:r>
      <w:r w:rsidRPr="00A525AB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</w:t>
      </w:r>
      <w:r w:rsidRPr="00A525AB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УЧРЕЖДЕНИЕ «КАРАЗЕРИКСКАЯ СОШ ИМЕНИ ГАЛИМА ВИЛЬДАНОВА» ЮТАЗИНСКОГО</w:t>
      </w:r>
    </w:p>
    <w:p w14:paraId="7F046C66" w14:textId="77777777" w:rsidR="00A21E52" w:rsidRPr="00A525AB" w:rsidRDefault="00A525AB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525AB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МУНИЦИПАЛЬНОГО РАЙОНА РЕСПУБЛИКИ ТАТАРСТАН</w:t>
      </w:r>
    </w:p>
    <w:p w14:paraId="0058A505" w14:textId="77777777" w:rsidR="00A21E52" w:rsidRPr="00A525AB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</w:p>
    <w:p w14:paraId="1FB17EF0" w14:textId="77777777" w:rsidR="00A21E52" w:rsidRPr="00A525AB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</w:p>
    <w:p w14:paraId="717DD546" w14:textId="77777777" w:rsidR="00A21E52" w:rsidRPr="00A525AB" w:rsidRDefault="00A525AB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525AB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Принята на заседании                                                                         «Утверждаю»                                                                                        </w:t>
      </w:r>
    </w:p>
    <w:p w14:paraId="5AA8FE95" w14:textId="77777777" w:rsidR="00A21E52" w:rsidRPr="00A525AB" w:rsidRDefault="00A525AB">
      <w:pPr>
        <w:shd w:val="clear" w:color="auto" w:fill="FFFFFF"/>
        <w:ind w:left="6785" w:hangingChars="2950" w:hanging="6785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525AB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методического (педагогического) совета                 </w:t>
      </w:r>
      <w:r>
        <w:rPr>
          <w:rFonts w:ascii="YS Text" w:eastAsia="Times New Roman" w:hAnsi="YS Text" w:cs="Times New Roman"/>
          <w:color w:val="000000"/>
          <w:sz w:val="23"/>
          <w:szCs w:val="23"/>
          <w:lang w:val="tt-RU" w:eastAsia="ru-RU"/>
        </w:rPr>
        <w:t>Директор</w:t>
      </w:r>
      <w:r>
        <w:rPr>
          <w:rFonts w:ascii="YS Text" w:eastAsia="Times New Roman" w:hAnsi="YS Text" w:cs="Times New Roman"/>
          <w:color w:val="000000"/>
          <w:sz w:val="23"/>
          <w:szCs w:val="23"/>
          <w:lang w:val="tt-RU" w:eastAsia="ru-RU"/>
        </w:rPr>
        <w:t xml:space="preserve"> МБОУ “Каразерикская</w:t>
      </w:r>
      <w:r w:rsidRPr="00A525AB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                                     </w:t>
      </w:r>
    </w:p>
    <w:p w14:paraId="0D72C9DC" w14:textId="77777777" w:rsidR="00A21E52" w:rsidRPr="00A525AB" w:rsidRDefault="00A525AB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val="tt-RU" w:eastAsia="ru-RU"/>
        </w:rPr>
        <w:t>Протокол</w:t>
      </w:r>
      <w:r>
        <w:rPr>
          <w:rFonts w:ascii="YS Text" w:eastAsia="Times New Roman" w:hAnsi="YS Text" w:cs="Times New Roman"/>
          <w:color w:val="000000"/>
          <w:sz w:val="23"/>
          <w:szCs w:val="23"/>
          <w:lang w:val="tt-RU" w:eastAsia="ru-RU"/>
        </w:rPr>
        <w:t xml:space="preserve"> № ____                                                        СОШ им.Г.Вильданова”                                                               </w:t>
      </w:r>
      <w:r w:rsidRPr="00A525AB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                     </w:t>
      </w:r>
      <w:r w:rsidRPr="00A525AB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   </w:t>
      </w:r>
    </w:p>
    <w:p w14:paraId="5CAABF5E" w14:textId="77777777" w:rsidR="00A21E52" w:rsidRDefault="00A525AB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 «___»_________2025 года                                    Приказ №  _______</w:t>
      </w:r>
    </w:p>
    <w:p w14:paraId="6BAFA8A6" w14:textId="77777777" w:rsidR="00A21E52" w:rsidRDefault="00A525A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От «___»_______2025 года</w:t>
      </w:r>
    </w:p>
    <w:p w14:paraId="22A8477E" w14:textId="77777777" w:rsidR="00A21E52" w:rsidRDefault="00A525A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703ADD41" w14:textId="77777777" w:rsidR="00A21E52" w:rsidRDefault="00A525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6DC60F2" w14:textId="77777777" w:rsidR="00A21E52" w:rsidRDefault="00A21E52">
      <w:pPr>
        <w:shd w:val="clear" w:color="auto" w:fill="FFFFFF"/>
        <w:rPr>
          <w:lang w:val="ru-RU"/>
        </w:rPr>
      </w:pPr>
    </w:p>
    <w:p w14:paraId="3A428735" w14:textId="77777777" w:rsidR="00A21E52" w:rsidRDefault="00A525AB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lang w:val="ru-RU"/>
        </w:rPr>
        <w:t xml:space="preserve">                                              </w:t>
      </w:r>
      <w:r>
        <w:rPr>
          <w:lang w:val="ru-RU"/>
        </w:rPr>
        <w:t xml:space="preserve">      </w:t>
      </w:r>
      <w:r>
        <w:rPr>
          <w:sz w:val="28"/>
          <w:szCs w:val="28"/>
          <w:lang w:val="ru-RU"/>
        </w:rPr>
        <w:t xml:space="preserve"> </w:t>
      </w:r>
    </w:p>
    <w:p w14:paraId="21C79368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1868FD4F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1EED087A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661E5693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65382947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00FEE2E9" w14:textId="77777777" w:rsidR="00A21E52" w:rsidRDefault="00A525AB">
      <w:pPr>
        <w:shd w:val="clear" w:color="auto" w:fill="FFFFFF"/>
        <w:ind w:firstLineChars="800" w:firstLine="184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ДОПОЛНИТЕЛЬНАЯ ОБЩЕОБРАЗОВАТЕЛЬНАЯ</w:t>
      </w:r>
    </w:p>
    <w:p w14:paraId="1400585D" w14:textId="77777777" w:rsidR="00A21E52" w:rsidRDefault="00A525AB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ОБЩЕРАЗВИВАЮЩАЯ ПРОГРАММА</w:t>
      </w:r>
    </w:p>
    <w:p w14:paraId="2878D90F" w14:textId="77777777" w:rsidR="00A21E52" w:rsidRDefault="00A525AB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               «ТЕАТР И ДЕТИ»</w:t>
      </w:r>
    </w:p>
    <w:p w14:paraId="6EB893B7" w14:textId="77777777" w:rsidR="00A21E52" w:rsidRDefault="00A525AB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   Направленнос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ть:художественно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-эстетическая</w:t>
      </w:r>
    </w:p>
    <w:p w14:paraId="36246108" w14:textId="77777777" w:rsidR="00A21E52" w:rsidRDefault="00A525AB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   Возраст обучающихся: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10-13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лет</w:t>
      </w:r>
    </w:p>
    <w:p w14:paraId="4E4054B0" w14:textId="77777777" w:rsidR="00A21E52" w:rsidRDefault="00A525AB">
      <w:pPr>
        <w:shd w:val="clear" w:color="auto" w:fill="FFFFFF"/>
        <w:ind w:left="3450" w:hangingChars="1500" w:hanging="345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   Срок реализации: 1 год (68 часа)                                           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Автор-составитель:</w:t>
      </w:r>
    </w:p>
    <w:p w14:paraId="5633C534" w14:textId="77777777" w:rsidR="00A21E52" w:rsidRDefault="00A525AB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Закирова Гульнара Магсумовна</w:t>
      </w:r>
    </w:p>
    <w:p w14:paraId="042A60D4" w14:textId="77777777" w:rsidR="00A21E52" w:rsidRDefault="00A525AB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</w:t>
      </w:r>
      <w:r>
        <w:rPr>
          <w:rFonts w:ascii="YS Text" w:eastAsia="Times New Roman" w:hAnsi="YS Text" w:cs="Times New Roman"/>
          <w:color w:val="000000"/>
          <w:sz w:val="23"/>
          <w:szCs w:val="23"/>
          <w:lang w:val="tt-RU" w:eastAsia="ru-RU"/>
        </w:rPr>
        <w:t>п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едагог дополнитель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ного образования  </w:t>
      </w:r>
    </w:p>
    <w:p w14:paraId="1AF96037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28B2CFE5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30224B11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4E007F97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476968E2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3F8378D5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0F027EE2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2B8D5505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4B3DA5BB" w14:textId="77777777" w:rsidR="00A21E52" w:rsidRDefault="00A525AB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   </w:t>
      </w:r>
    </w:p>
    <w:p w14:paraId="435D4290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71C7FD9F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30CB735F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139BD73E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1936A0BA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2A0293E9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5BE46FB3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257FD241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7E03B346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72CC8E67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10EEB3A0" w14:textId="77777777" w:rsidR="00A21E52" w:rsidRDefault="00A525AB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КАРАЗЕРИК, 202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 г.</w:t>
      </w:r>
    </w:p>
    <w:p w14:paraId="3E778B6F" w14:textId="77777777" w:rsidR="00A21E52" w:rsidRDefault="00A21E5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226CD953" w14:textId="77777777" w:rsidR="00A21E52" w:rsidRDefault="00A525A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32F38243" w14:textId="77777777" w:rsidR="00A21E52" w:rsidRDefault="00A21E52">
      <w:pPr>
        <w:ind w:firstLineChars="350" w:firstLine="840"/>
        <w:rPr>
          <w:rFonts w:ascii="Times New Roman" w:hAnsi="Times New Roman"/>
          <w:sz w:val="24"/>
          <w:szCs w:val="24"/>
          <w:lang w:val="ru-RU"/>
        </w:rPr>
      </w:pPr>
    </w:p>
    <w:p w14:paraId="411550BD" w14:textId="77777777" w:rsidR="00A21E52" w:rsidRDefault="00A525AB">
      <w:pPr>
        <w:ind w:firstLineChars="350" w:firstLine="8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И</w:t>
      </w:r>
      <w:r>
        <w:rPr>
          <w:rFonts w:ascii="Times New Roman" w:hAnsi="Times New Roman"/>
          <w:sz w:val="24"/>
          <w:szCs w:val="24"/>
        </w:rPr>
        <w:t xml:space="preserve">нформационная карта образовательной программы                                </w:t>
      </w:r>
    </w:p>
    <w:p w14:paraId="7C20604C" w14:textId="77777777" w:rsidR="00A21E52" w:rsidRDefault="00A21E52">
      <w:pPr>
        <w:rPr>
          <w:rFonts w:ascii="Times New Roman" w:hAnsi="Times New Roman"/>
          <w:sz w:val="24"/>
          <w:szCs w:val="24"/>
        </w:rPr>
      </w:pPr>
    </w:p>
    <w:p w14:paraId="01823D22" w14:textId="77777777" w:rsidR="00A21E52" w:rsidRDefault="00A21E52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2"/>
        <w:gridCol w:w="2332"/>
        <w:gridCol w:w="5608"/>
      </w:tblGrid>
      <w:tr w:rsidR="00A21E52" w14:paraId="1548B339" w14:textId="77777777">
        <w:tc>
          <w:tcPr>
            <w:tcW w:w="675" w:type="dxa"/>
          </w:tcPr>
          <w:p w14:paraId="319629C0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14:paraId="0261A80E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6598" w:type="dxa"/>
          </w:tcPr>
          <w:p w14:paraId="5863FAF8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«Каразерикская СОШ  имени Галима  Вильданова»</w:t>
            </w:r>
          </w:p>
        </w:tc>
      </w:tr>
      <w:tr w:rsidR="00A21E52" w14:paraId="3165FAC2" w14:textId="77777777">
        <w:tc>
          <w:tcPr>
            <w:tcW w:w="675" w:type="dxa"/>
          </w:tcPr>
          <w:p w14:paraId="76B6F207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</w:tcPr>
          <w:p w14:paraId="61ECA5D2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598" w:type="dxa"/>
          </w:tcPr>
          <w:p w14:paraId="5FFB25B2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программа театрального кружка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«Театр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һәм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балалар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21E52" w14:paraId="13AF1B3C" w14:textId="77777777">
        <w:tc>
          <w:tcPr>
            <w:tcW w:w="675" w:type="dxa"/>
          </w:tcPr>
          <w:p w14:paraId="1989A387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13" w:type="dxa"/>
          </w:tcPr>
          <w:p w14:paraId="538464C9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598" w:type="dxa"/>
          </w:tcPr>
          <w:p w14:paraId="580FA66E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Художественно-эстетическая</w:t>
            </w:r>
          </w:p>
        </w:tc>
      </w:tr>
      <w:tr w:rsidR="00A21E52" w14:paraId="695A0394" w14:textId="77777777">
        <w:tc>
          <w:tcPr>
            <w:tcW w:w="675" w:type="dxa"/>
          </w:tcPr>
          <w:p w14:paraId="31C862CE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13" w:type="dxa"/>
          </w:tcPr>
          <w:p w14:paraId="50319E07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разработчике</w:t>
            </w:r>
          </w:p>
        </w:tc>
        <w:tc>
          <w:tcPr>
            <w:tcW w:w="6598" w:type="dxa"/>
          </w:tcPr>
          <w:p w14:paraId="30CD9FDF" w14:textId="77777777" w:rsidR="00A21E52" w:rsidRDefault="00A2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E52" w14:paraId="102EA664" w14:textId="77777777">
        <w:tc>
          <w:tcPr>
            <w:tcW w:w="675" w:type="dxa"/>
          </w:tcPr>
          <w:p w14:paraId="2B742F48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7513" w:type="dxa"/>
          </w:tcPr>
          <w:p w14:paraId="2BCB74DA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,должность</w:t>
            </w:r>
          </w:p>
        </w:tc>
        <w:tc>
          <w:tcPr>
            <w:tcW w:w="6598" w:type="dxa"/>
          </w:tcPr>
          <w:p w14:paraId="471838EB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Закирова </w:t>
            </w:r>
            <w:r>
              <w:rPr>
                <w:rFonts w:ascii="Times New Roman" w:hAnsi="Times New Roman"/>
                <w:sz w:val="24"/>
                <w:szCs w:val="24"/>
              </w:rPr>
              <w:t>Гульнара Магсумовна,учитель начальны классов</w:t>
            </w:r>
          </w:p>
        </w:tc>
      </w:tr>
      <w:tr w:rsidR="00A21E52" w14:paraId="16E14B9D" w14:textId="77777777">
        <w:tc>
          <w:tcPr>
            <w:tcW w:w="675" w:type="dxa"/>
          </w:tcPr>
          <w:p w14:paraId="0ECA67FB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7513" w:type="dxa"/>
          </w:tcPr>
          <w:p w14:paraId="4BA32CC7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,должность</w:t>
            </w:r>
          </w:p>
        </w:tc>
        <w:tc>
          <w:tcPr>
            <w:tcW w:w="6598" w:type="dxa"/>
          </w:tcPr>
          <w:p w14:paraId="4ECC78AB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1E52" w14:paraId="78198235" w14:textId="77777777">
        <w:tc>
          <w:tcPr>
            <w:tcW w:w="675" w:type="dxa"/>
          </w:tcPr>
          <w:p w14:paraId="2FB0C523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13" w:type="dxa"/>
          </w:tcPr>
          <w:p w14:paraId="19419A34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6598" w:type="dxa"/>
          </w:tcPr>
          <w:p w14:paraId="1A6A7923" w14:textId="77777777" w:rsidR="00A21E52" w:rsidRDefault="00A2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E52" w14:paraId="4EC86926" w14:textId="77777777">
        <w:trPr>
          <w:trHeight w:val="415"/>
        </w:trPr>
        <w:tc>
          <w:tcPr>
            <w:tcW w:w="675" w:type="dxa"/>
          </w:tcPr>
          <w:p w14:paraId="6CDD39C3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7513" w:type="dxa"/>
          </w:tcPr>
          <w:p w14:paraId="281AC8C2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598" w:type="dxa"/>
          </w:tcPr>
          <w:p w14:paraId="260EB977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A21E52" w14:paraId="4C8E49B6" w14:textId="77777777">
        <w:tc>
          <w:tcPr>
            <w:tcW w:w="675" w:type="dxa"/>
          </w:tcPr>
          <w:p w14:paraId="62F0A1D7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7513" w:type="dxa"/>
          </w:tcPr>
          <w:p w14:paraId="29E32ACD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обучающися</w:t>
            </w:r>
          </w:p>
        </w:tc>
        <w:tc>
          <w:tcPr>
            <w:tcW w:w="6598" w:type="dxa"/>
          </w:tcPr>
          <w:p w14:paraId="03D8B921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A21E52" w14:paraId="0F03A18E" w14:textId="77777777">
        <w:tc>
          <w:tcPr>
            <w:tcW w:w="675" w:type="dxa"/>
          </w:tcPr>
          <w:p w14:paraId="40E20193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7513" w:type="dxa"/>
          </w:tcPr>
          <w:p w14:paraId="6435AB1D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арактеристика программы:</w:t>
            </w:r>
          </w:p>
        </w:tc>
        <w:tc>
          <w:tcPr>
            <w:tcW w:w="6598" w:type="dxa"/>
          </w:tcPr>
          <w:p w14:paraId="3747CF2C" w14:textId="77777777" w:rsidR="00A21E52" w:rsidRDefault="00A2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E52" w14:paraId="10C798A6" w14:textId="77777777">
        <w:tc>
          <w:tcPr>
            <w:tcW w:w="675" w:type="dxa"/>
          </w:tcPr>
          <w:p w14:paraId="03E68532" w14:textId="77777777" w:rsidR="00A21E52" w:rsidRDefault="00A2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32BF497A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-тип программы</w:t>
            </w:r>
          </w:p>
        </w:tc>
        <w:tc>
          <w:tcPr>
            <w:tcW w:w="6598" w:type="dxa"/>
          </w:tcPr>
          <w:p w14:paraId="05A45C2A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</w:tr>
      <w:tr w:rsidR="00A21E52" w14:paraId="247DD97C" w14:textId="77777777">
        <w:tc>
          <w:tcPr>
            <w:tcW w:w="675" w:type="dxa"/>
          </w:tcPr>
          <w:p w14:paraId="0A70095A" w14:textId="77777777" w:rsidR="00A21E52" w:rsidRDefault="00A2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5FE2623D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-вид программы</w:t>
            </w:r>
          </w:p>
        </w:tc>
        <w:tc>
          <w:tcPr>
            <w:tcW w:w="6598" w:type="dxa"/>
          </w:tcPr>
          <w:p w14:paraId="25D16DE8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</w:tr>
      <w:tr w:rsidR="00A21E52" w14:paraId="30015AB9" w14:textId="77777777">
        <w:tc>
          <w:tcPr>
            <w:tcW w:w="675" w:type="dxa"/>
          </w:tcPr>
          <w:p w14:paraId="2FE6FE89" w14:textId="77777777" w:rsidR="00A21E52" w:rsidRDefault="00A2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69F8B3EC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-принцип проектирования  программы</w:t>
            </w:r>
          </w:p>
        </w:tc>
        <w:tc>
          <w:tcPr>
            <w:tcW w:w="6598" w:type="dxa"/>
          </w:tcPr>
          <w:p w14:paraId="21A8BF4B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разноуровневая</w:t>
            </w:r>
          </w:p>
        </w:tc>
      </w:tr>
      <w:tr w:rsidR="00A21E52" w14:paraId="2B2E781E" w14:textId="77777777">
        <w:tc>
          <w:tcPr>
            <w:tcW w:w="675" w:type="dxa"/>
          </w:tcPr>
          <w:p w14:paraId="48D57B02" w14:textId="77777777" w:rsidR="00A21E52" w:rsidRDefault="00A2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28490E87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-форма организации содержания м учебного процесса</w:t>
            </w:r>
          </w:p>
        </w:tc>
        <w:tc>
          <w:tcPr>
            <w:tcW w:w="6598" w:type="dxa"/>
          </w:tcPr>
          <w:p w14:paraId="74E5EDF8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модульная</w:t>
            </w:r>
          </w:p>
        </w:tc>
      </w:tr>
      <w:tr w:rsidR="00A21E52" w14:paraId="043BBDC2" w14:textId="77777777">
        <w:tc>
          <w:tcPr>
            <w:tcW w:w="675" w:type="dxa"/>
          </w:tcPr>
          <w:p w14:paraId="0024346C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7513" w:type="dxa"/>
          </w:tcPr>
          <w:p w14:paraId="41B70C26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598" w:type="dxa"/>
          </w:tcPr>
          <w:p w14:paraId="6B0C9799" w14:textId="77777777" w:rsidR="00A21E52" w:rsidRDefault="00A2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E52" w14:paraId="620CB201" w14:textId="77777777">
        <w:tc>
          <w:tcPr>
            <w:tcW w:w="675" w:type="dxa"/>
          </w:tcPr>
          <w:p w14:paraId="183C505D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7513" w:type="dxa"/>
          </w:tcPr>
          <w:p w14:paraId="1CCBBD16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Образовательные модули(в соответствии с уровнями сложности содержания и материала </w:t>
            </w:r>
            <w:r>
              <w:rPr>
                <w:rFonts w:ascii="Times New Roman" w:hAnsi="Times New Roman"/>
                <w:sz w:val="24"/>
                <w:szCs w:val="24"/>
              </w:rPr>
              <w:t>программы)</w:t>
            </w:r>
          </w:p>
        </w:tc>
        <w:tc>
          <w:tcPr>
            <w:tcW w:w="6598" w:type="dxa"/>
          </w:tcPr>
          <w:p w14:paraId="4FF8C7EC" w14:textId="77777777" w:rsidR="00A21E52" w:rsidRDefault="00A21E5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EA5940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 уровень-развитие стетической культуры ребенка,научить детей видеть красоту окружающего мира.</w:t>
            </w:r>
          </w:p>
        </w:tc>
      </w:tr>
      <w:tr w:rsidR="00A21E52" w14:paraId="71CCE7D0" w14:textId="77777777">
        <w:trPr>
          <w:trHeight w:val="344"/>
        </w:trPr>
        <w:tc>
          <w:tcPr>
            <w:tcW w:w="675" w:type="dxa"/>
          </w:tcPr>
          <w:p w14:paraId="46CBEF7B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513" w:type="dxa"/>
          </w:tcPr>
          <w:p w14:paraId="53C932A9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6598" w:type="dxa"/>
          </w:tcPr>
          <w:p w14:paraId="340B65EC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  «физически действий»  К.С.Станиславского</w:t>
            </w:r>
          </w:p>
          <w:p w14:paraId="49C35077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 псиологического жеста  Михаила Чеова</w:t>
            </w:r>
          </w:p>
          <w:p w14:paraId="5038CF6E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z w:val="24"/>
                <w:szCs w:val="24"/>
              </w:rPr>
              <w:t>ы:</w:t>
            </w:r>
          </w:p>
          <w:p w14:paraId="5B5D60AF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-творческое занятие(этюды,миниятюры,пантомимы ,построение мизансцены и т.д)</w:t>
            </w:r>
          </w:p>
          <w:p w14:paraId="1BED9CB0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-практическое занятие(например артикуляционная гимнастика и т.д.)</w:t>
            </w:r>
          </w:p>
          <w:p w14:paraId="553D9768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-просмотр видематериалов,двигательная и танцевальная разминки,сюжетно –игровые и конкурсные программы</w:t>
            </w:r>
          </w:p>
          <w:p w14:paraId="58708FD2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-театральные постановки</w:t>
            </w:r>
          </w:p>
        </w:tc>
      </w:tr>
      <w:tr w:rsidR="00A21E52" w14:paraId="798FD76F" w14:textId="77777777">
        <w:trPr>
          <w:trHeight w:val="268"/>
        </w:trPr>
        <w:tc>
          <w:tcPr>
            <w:tcW w:w="675" w:type="dxa"/>
          </w:tcPr>
          <w:p w14:paraId="2D79EEBD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513" w:type="dxa"/>
          </w:tcPr>
          <w:p w14:paraId="464C71D3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мониторинга результативности</w:t>
            </w:r>
          </w:p>
        </w:tc>
        <w:tc>
          <w:tcPr>
            <w:tcW w:w="6598" w:type="dxa"/>
          </w:tcPr>
          <w:p w14:paraId="4734B209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виде количественного показателя (ьаллы)и в в виде качественного показатедя (словестные высказывания)</w:t>
            </w:r>
          </w:p>
        </w:tc>
      </w:tr>
      <w:tr w:rsidR="00A21E52" w14:paraId="7FA30735" w14:textId="77777777">
        <w:trPr>
          <w:trHeight w:val="129"/>
        </w:trPr>
        <w:tc>
          <w:tcPr>
            <w:tcW w:w="675" w:type="dxa"/>
          </w:tcPr>
          <w:p w14:paraId="69011E2C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513" w:type="dxa"/>
          </w:tcPr>
          <w:p w14:paraId="0DBCE33A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598" w:type="dxa"/>
          </w:tcPr>
          <w:p w14:paraId="678B27E7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-ребенок учится  чувствовать себя уверенно</w:t>
            </w:r>
          </w:p>
          <w:p w14:paraId="64C984C0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-занимается любимым делом</w:t>
            </w:r>
          </w:p>
          <w:p w14:paraId="41C5BD72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-учится высказывать свои мысли</w:t>
            </w:r>
          </w:p>
          <w:p w14:paraId="1C605446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развивается устная речь;</w:t>
            </w:r>
          </w:p>
          <w:p w14:paraId="5263C008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-зстетическое воспитание.</w:t>
            </w:r>
          </w:p>
          <w:p w14:paraId="3D1E4C2D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-воспитывается как личность</w:t>
            </w:r>
          </w:p>
        </w:tc>
      </w:tr>
      <w:tr w:rsidR="00A21E52" w14:paraId="1B1C2C2E" w14:textId="77777777">
        <w:trPr>
          <w:trHeight w:val="115"/>
        </w:trPr>
        <w:tc>
          <w:tcPr>
            <w:tcW w:w="675" w:type="dxa"/>
          </w:tcPr>
          <w:p w14:paraId="72A828B0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513" w:type="dxa"/>
          </w:tcPr>
          <w:p w14:paraId="464092A5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6598" w:type="dxa"/>
          </w:tcPr>
          <w:p w14:paraId="781E1D96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</w:tr>
      <w:tr w:rsidR="00A21E52" w14:paraId="59A0F2A4" w14:textId="77777777">
        <w:trPr>
          <w:trHeight w:val="150"/>
        </w:trPr>
        <w:tc>
          <w:tcPr>
            <w:tcW w:w="675" w:type="dxa"/>
          </w:tcPr>
          <w:p w14:paraId="2A056BF5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513" w:type="dxa"/>
          </w:tcPr>
          <w:p w14:paraId="0A84D31D" w14:textId="77777777" w:rsidR="00A21E52" w:rsidRDefault="00A525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Рецензенты</w:t>
            </w:r>
          </w:p>
        </w:tc>
        <w:tc>
          <w:tcPr>
            <w:tcW w:w="6598" w:type="dxa"/>
          </w:tcPr>
          <w:p w14:paraId="4F0EDB60" w14:textId="77777777" w:rsidR="00A21E52" w:rsidRDefault="00A2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EA6CD6" w14:textId="77777777" w:rsidR="00A21E52" w:rsidRDefault="00A21E52">
      <w:pPr>
        <w:rPr>
          <w:rFonts w:ascii="Times New Roman" w:hAnsi="Times New Roman"/>
          <w:sz w:val="24"/>
          <w:szCs w:val="24"/>
        </w:rPr>
      </w:pPr>
    </w:p>
    <w:p w14:paraId="1EB6D9AE" w14:textId="77777777" w:rsidR="00A21E52" w:rsidRDefault="00A21E52">
      <w:pPr>
        <w:jc w:val="center"/>
        <w:rPr>
          <w:rFonts w:ascii="Times New Roman" w:hAnsi="Times New Roman"/>
          <w:sz w:val="24"/>
          <w:szCs w:val="24"/>
        </w:rPr>
      </w:pPr>
    </w:p>
    <w:p w14:paraId="017E67E8" w14:textId="77777777" w:rsidR="00A21E52" w:rsidRDefault="00A21E52">
      <w:pPr>
        <w:jc w:val="center"/>
        <w:rPr>
          <w:rFonts w:ascii="Times New Roman" w:hAnsi="Times New Roman"/>
          <w:sz w:val="24"/>
          <w:szCs w:val="24"/>
        </w:rPr>
      </w:pPr>
    </w:p>
    <w:p w14:paraId="4B24EDF1" w14:textId="77777777" w:rsidR="00A21E52" w:rsidRDefault="00A21E52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15392630" w14:textId="77777777" w:rsidR="00A21E52" w:rsidRDefault="00A21E52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17F10573" w14:textId="77777777" w:rsidR="00A21E52" w:rsidRDefault="00A21E52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2F47DFAD" w14:textId="77777777" w:rsidR="00A21E52" w:rsidRDefault="00A21E52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4D6B7446" w14:textId="77777777" w:rsidR="00A21E52" w:rsidRDefault="00A21E52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0924350E" w14:textId="77777777" w:rsidR="00A21E52" w:rsidRDefault="00A21E52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255FCE15" w14:textId="77777777" w:rsidR="00A21E52" w:rsidRDefault="00A21E52">
      <w:pPr>
        <w:pStyle w:val="a3"/>
        <w:spacing w:line="12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5D6010B5" w14:textId="77777777" w:rsidR="00A21E52" w:rsidRDefault="00A21E52">
      <w:pPr>
        <w:pStyle w:val="a3"/>
        <w:spacing w:line="12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12FE902E" w14:textId="77777777" w:rsidR="00A21E52" w:rsidRDefault="00A525AB">
      <w:pPr>
        <w:pStyle w:val="a3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ПОЯСНИТЕЛЬНАЯ </w:t>
      </w:r>
      <w:r>
        <w:rPr>
          <w:rFonts w:ascii="Times New Roman" w:hAnsi="Times New Roman" w:cs="Times New Roman"/>
          <w:color w:val="000000"/>
          <w:shd w:val="clear" w:color="auto" w:fill="FFFFFF"/>
        </w:rPr>
        <w:t>ЗАПИСКА</w:t>
      </w:r>
    </w:p>
    <w:p w14:paraId="5B63E8E3" w14:textId="77777777" w:rsidR="00A21E52" w:rsidRDefault="00A525AB">
      <w:pPr>
        <w:pStyle w:val="a3"/>
        <w:spacing w:line="12" w:lineRule="atLeast"/>
        <w:ind w:hanging="5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Рабочая программа кружка « Театр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и дети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5,6. </w:t>
      </w:r>
      <w:r>
        <w:rPr>
          <w:rFonts w:ascii="Times New Roman" w:hAnsi="Times New Roman" w:cs="Times New Roman"/>
          <w:color w:val="000000"/>
          <w:shd w:val="clear" w:color="auto" w:fill="FFFFFF"/>
        </w:rPr>
        <w:t>класс составлена на 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основе нормативно-правовых документов:    </w:t>
      </w:r>
    </w:p>
    <w:p w14:paraId="113C5D81" w14:textId="77777777" w:rsidR="00A21E52" w:rsidRDefault="00A525AB">
      <w:pPr>
        <w:numPr>
          <w:ilvl w:val="0"/>
          <w:numId w:val="1"/>
        </w:numPr>
        <w:spacing w:before="24" w:after="24" w:line="12" w:lineRule="atLeast"/>
        <w:ind w:left="1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Закона Российской федерации «Об образовании» 2013г</w:t>
      </w:r>
    </w:p>
    <w:p w14:paraId="2C257304" w14:textId="77777777" w:rsidR="00A21E52" w:rsidRDefault="00A525AB">
      <w:pPr>
        <w:numPr>
          <w:ilvl w:val="0"/>
          <w:numId w:val="1"/>
        </w:numPr>
        <w:spacing w:before="24" w:after="24" w:line="12" w:lineRule="atLeast"/>
        <w:ind w:left="1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Постановление главного санитарного врача РФ от 29.12.2010 №189 «Об утверждении СанПин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2.4.2.2821-10 «Санитарно-эпидемиологические требования к условиям и организации обучения в общеобразовательных учреждениях»;</w:t>
      </w:r>
    </w:p>
    <w:p w14:paraId="6B8BA733" w14:textId="77777777" w:rsidR="00A21E52" w:rsidRDefault="00A525AB">
      <w:pPr>
        <w:numPr>
          <w:ilvl w:val="0"/>
          <w:numId w:val="1"/>
        </w:numPr>
        <w:spacing w:before="24" w:after="24" w:line="12" w:lineRule="atLeast"/>
        <w:ind w:left="1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ФГОС начального общего образования (приказ Минобрнауки России от 06.10.2009 №373 «Об утверждении и введении в действие федерального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государственного образовательного стандарта общего образования»)</w:t>
      </w:r>
    </w:p>
    <w:p w14:paraId="70542530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        </w:t>
      </w:r>
      <w:r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Отличительными особенностями </w:t>
      </w:r>
      <w:r>
        <w:rPr>
          <w:rFonts w:ascii="Times New Roman" w:hAnsi="Times New Roman" w:cs="Times New Roman"/>
          <w:color w:val="333333"/>
          <w:shd w:val="clear" w:color="auto" w:fill="FFFFFF"/>
        </w:rPr>
        <w:t>программы является 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деятельностный</w:t>
      </w:r>
      <w:r>
        <w:rPr>
          <w:rFonts w:ascii="Times New Roman" w:hAnsi="Times New Roman" w:cs="Times New Roman"/>
          <w:color w:val="333333"/>
          <w:shd w:val="clear" w:color="auto" w:fill="FFFFFF"/>
        </w:rPr>
        <w:t> подход к воспитанию и развитию ребенка средствами театра, где школьник выступает в роли художника, исполнителя, режиссе</w:t>
      </w:r>
      <w:r>
        <w:rPr>
          <w:rFonts w:ascii="Times New Roman" w:hAnsi="Times New Roman" w:cs="Times New Roman"/>
          <w:color w:val="333333"/>
          <w:shd w:val="clear" w:color="auto" w:fill="FFFFFF"/>
        </w:rPr>
        <w:t>ра спектакля;</w:t>
      </w:r>
    </w:p>
    <w:p w14:paraId="44232AE5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принцип междисциплинарной интеграции</w:t>
      </w:r>
      <w:r>
        <w:rPr>
          <w:rFonts w:ascii="Times New Roman" w:hAnsi="Times New Roman" w:cs="Times New Roman"/>
          <w:color w:val="333333"/>
          <w:shd w:val="clear" w:color="auto" w:fill="FFFFFF"/>
        </w:rPr>
        <w:t> – применим к смежным наукам. (уроки литературы и музыки, изобразительное искусство и технология, вокал);</w:t>
      </w:r>
    </w:p>
    <w:p w14:paraId="762C49C6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принцип креативности</w:t>
      </w:r>
      <w:r>
        <w:rPr>
          <w:rFonts w:ascii="Times New Roman" w:hAnsi="Times New Roman" w:cs="Times New Roman"/>
          <w:color w:val="333333"/>
          <w:shd w:val="clear" w:color="auto" w:fill="FFFFFF"/>
        </w:rPr>
        <w:t> – предполагает максимальную ориентацию на творчество ребенка, на развитие его п</w:t>
      </w:r>
      <w:r>
        <w:rPr>
          <w:rFonts w:ascii="Times New Roman" w:hAnsi="Times New Roman" w:cs="Times New Roman"/>
          <w:color w:val="333333"/>
          <w:shd w:val="clear" w:color="auto" w:fill="FFFFFF"/>
        </w:rPr>
        <w:t>сихофизических ощущений, раскрепощение личности.</w:t>
      </w:r>
    </w:p>
    <w:p w14:paraId="7FD12DF1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       </w:t>
      </w:r>
      <w:r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Актуальность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 программы обусловлена потребностью общества в развитии нравственных, эстетических качеств личности человека. Именно средствами театральной деятельности  возможно  формирование социально 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активной </w:t>
      </w:r>
      <w:r>
        <w:rPr>
          <w:rFonts w:ascii="Times New Roman" w:hAnsi="Times New Roman" w:cs="Times New Roman"/>
          <w:color w:val="333333"/>
          <w:shd w:val="clear" w:color="auto" w:fill="FFFFFF"/>
        </w:rPr>
        <w:lastRenderedPageBreak/>
        <w:t>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</w:t>
      </w:r>
    </w:p>
    <w:p w14:paraId="43204E10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      </w:t>
      </w:r>
      <w:r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Педагогическая целесообразность</w:t>
      </w:r>
      <w:r>
        <w:rPr>
          <w:rFonts w:ascii="Times New Roman" w:hAnsi="Times New Roman" w:cs="Times New Roman"/>
          <w:color w:val="333333"/>
          <w:shd w:val="clear" w:color="auto" w:fill="FFFFFF"/>
        </w:rPr>
        <w:t> данного курса для мл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адших 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словарный запас, сформировать нравственно </w:t>
      </w:r>
      <w:r>
        <w:rPr>
          <w:rFonts w:ascii="Times New Roman" w:hAnsi="Times New Roman" w:cs="Times New Roman"/>
          <w:color w:val="333333"/>
          <w:shd w:val="clear" w:color="auto" w:fill="FFFFFF"/>
        </w:rPr>
        <w:t>- эстетические чувства, т.к.</w:t>
      </w:r>
    </w:p>
    <w:p w14:paraId="2041BBFE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именно в начальной школе закладывается фундамент творческой личности, закрепляются нравственные нормы поведения в обществе, формируется духовность.</w:t>
      </w:r>
    </w:p>
    <w:p w14:paraId="48DEF91C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          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Направленность</w:t>
      </w:r>
      <w:r>
        <w:rPr>
          <w:rFonts w:ascii="Times New Roman" w:hAnsi="Times New Roman" w:cs="Times New Roman"/>
          <w:color w:val="000000"/>
          <w:shd w:val="clear" w:color="auto" w:fill="FFFFFF"/>
        </w:rPr>
        <w:t> программы театрального кружка  по содержанию является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художественно – эстетической, общекультурной, по форме организации кружковой, рассчитанной на 4 года.</w:t>
      </w:r>
    </w:p>
    <w:p w14:paraId="31F7DDF6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          Цели</w:t>
      </w:r>
      <w:r>
        <w:rPr>
          <w:rFonts w:ascii="Times New Roman" w:hAnsi="Times New Roman" w:cs="Times New Roman"/>
          <w:color w:val="333333"/>
          <w:shd w:val="clear" w:color="auto" w:fill="FFFFFF"/>
        </w:rPr>
        <w:t>:</w:t>
      </w:r>
      <w:r>
        <w:rPr>
          <w:rFonts w:ascii="Times New Roman" w:hAnsi="Times New Roman" w:cs="Times New Roman"/>
          <w:color w:val="333333"/>
          <w:shd w:val="clear" w:color="auto" w:fill="FFFFFF"/>
        </w:rPr>
        <w:br/>
        <w:t>1. Совершенствовать художественный вкус учащихся, воспитывать их нравственные и эстетические чувства, научить чувствовать и ценить красо</w:t>
      </w:r>
      <w:r>
        <w:rPr>
          <w:rFonts w:ascii="Times New Roman" w:hAnsi="Times New Roman" w:cs="Times New Roman"/>
          <w:color w:val="333333"/>
          <w:shd w:val="clear" w:color="auto" w:fill="FFFFFF"/>
        </w:rPr>
        <w:t>ту.</w:t>
      </w:r>
      <w:r>
        <w:rPr>
          <w:rFonts w:ascii="Times New Roman" w:hAnsi="Times New Roman" w:cs="Times New Roman"/>
          <w:color w:val="333333"/>
          <w:shd w:val="clear" w:color="auto" w:fill="FFFFFF"/>
        </w:rPr>
        <w:br/>
        <w:t>2. Развить творческие способности младших школьников, их речевую и сценическую культуру, наблюдательность, воображение, эмоциональную отзывчивость.</w:t>
      </w:r>
    </w:p>
    <w:p w14:paraId="7FF5292A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br/>
        <w:t>      </w:t>
      </w:r>
      <w:r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З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адачи</w:t>
      </w:r>
      <w:r>
        <w:rPr>
          <w:rFonts w:ascii="Times New Roman" w:hAnsi="Times New Roman" w:cs="Times New Roman"/>
          <w:color w:val="FF000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hd w:val="clear" w:color="auto" w:fill="FFFFFF"/>
        </w:rPr>
        <w:t>кружковой деятельности</w:t>
      </w:r>
      <w:r>
        <w:rPr>
          <w:rFonts w:ascii="Times New Roman" w:hAnsi="Times New Roman" w:cs="Times New Roman"/>
          <w:color w:val="333333"/>
          <w:shd w:val="clear" w:color="auto" w:fill="FFFFFF"/>
        </w:rPr>
        <w:t>:</w:t>
      </w:r>
    </w:p>
    <w:p w14:paraId="4E1B0B77" w14:textId="77777777" w:rsidR="00A21E52" w:rsidRDefault="00A525AB">
      <w:pPr>
        <w:numPr>
          <w:ilvl w:val="0"/>
          <w:numId w:val="2"/>
        </w:numPr>
        <w:spacing w:beforeAutospacing="1" w:after="200" w:line="12" w:lineRule="atLeast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Помочь учащимся преодолеть психологическую и речевую «зажатость».</w:t>
      </w:r>
    </w:p>
    <w:p w14:paraId="1DD8D5E8" w14:textId="77777777" w:rsidR="00A21E52" w:rsidRDefault="00A525AB">
      <w:pPr>
        <w:numPr>
          <w:ilvl w:val="0"/>
          <w:numId w:val="2"/>
        </w:numPr>
        <w:spacing w:beforeAutospacing="1" w:after="200" w:line="12" w:lineRule="atLeast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Формировать нравственно – эстетическую отзывчивость на прекрасное и безобразное в жизни и в искусстве.</w:t>
      </w:r>
    </w:p>
    <w:p w14:paraId="395D4B0F" w14:textId="77777777" w:rsidR="00A21E52" w:rsidRDefault="00A525AB">
      <w:pPr>
        <w:numPr>
          <w:ilvl w:val="0"/>
          <w:numId w:val="2"/>
        </w:numPr>
        <w:spacing w:beforeAutospacing="1" w:after="200" w:line="12" w:lineRule="atLeast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Развивать фантазию, воображение,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зрительное и слуховое внимание, память, наблюдательность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средствами театрального искусства.</w:t>
      </w:r>
    </w:p>
    <w:p w14:paraId="4E5CBAB9" w14:textId="77777777" w:rsidR="00A21E52" w:rsidRDefault="00A525AB">
      <w:pPr>
        <w:pStyle w:val="a3"/>
        <w:spacing w:line="12" w:lineRule="atLeast"/>
        <w:ind w:left="420" w:hanging="4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4.   Раскрывать </w:t>
      </w:r>
      <w:r>
        <w:rPr>
          <w:rFonts w:ascii="Times New Roman" w:hAnsi="Times New Roman" w:cs="Times New Roman"/>
          <w:color w:val="000000"/>
          <w:shd w:val="clear" w:color="auto" w:fill="FFFFFF"/>
        </w:rPr>
        <w:t>творческие возможности детей, дать возможность реализации этих возможностей.</w:t>
      </w:r>
    </w:p>
    <w:p w14:paraId="2A38C878" w14:textId="77777777" w:rsidR="00A21E52" w:rsidRDefault="00A525AB">
      <w:pPr>
        <w:pStyle w:val="a3"/>
        <w:spacing w:line="12" w:lineRule="atLeast"/>
        <w:ind w:left="420" w:hanging="4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5.  Воспитывать в детях добро, любовь к ближним, внимание к людям, родной земле, неравнодушное отношение к окружающему миру.</w:t>
      </w:r>
    </w:p>
    <w:p w14:paraId="45089946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6    .Развивать умение согласовывать свои действия с </w:t>
      </w:r>
      <w:r>
        <w:rPr>
          <w:rFonts w:ascii="Times New Roman" w:hAnsi="Times New Roman" w:cs="Times New Roman"/>
          <w:color w:val="000000"/>
          <w:shd w:val="clear" w:color="auto" w:fill="FFFFFF"/>
        </w:rPr>
        <w:t>другими детьми; воспи-</w:t>
      </w:r>
    </w:p>
    <w:p w14:paraId="15A3D880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      тывать  доброжелательность и контактность в отношениях со сверстни-</w:t>
      </w:r>
    </w:p>
    <w:p w14:paraId="0A752E32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      ками;</w:t>
      </w:r>
    </w:p>
    <w:p w14:paraId="10558959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7.    Развивать чувство ритма и координацию движения;</w:t>
      </w:r>
    </w:p>
    <w:p w14:paraId="7BB3C8BD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8.    Развивать речевое дыхание и артикуляцию;  развивать дикцию на   мате</w:t>
      </w:r>
    </w:p>
    <w:p w14:paraId="77461C52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      риале ско</w:t>
      </w:r>
      <w:r>
        <w:rPr>
          <w:rFonts w:ascii="Times New Roman" w:hAnsi="Times New Roman" w:cs="Times New Roman"/>
          <w:color w:val="000000"/>
          <w:shd w:val="clear" w:color="auto" w:fill="FFFFFF"/>
        </w:rPr>
        <w:t>роговорок и стихов;</w:t>
      </w:r>
    </w:p>
    <w:p w14:paraId="1A732678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9.   Знакомить детей с театральной терминологией;  с видами театрального  </w:t>
      </w:r>
    </w:p>
    <w:p w14:paraId="24A5E8DE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      искусства,  воспитывать культуру   поведения  в  общественных   местах.</w:t>
      </w:r>
    </w:p>
    <w:p w14:paraId="14CBF972" w14:textId="77777777" w:rsidR="00A21E52" w:rsidRDefault="00A525AB">
      <w:pPr>
        <w:pStyle w:val="a3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    Формы и методы работы.</w:t>
      </w:r>
    </w:p>
    <w:p w14:paraId="472B1DBB" w14:textId="77777777" w:rsidR="00A21E52" w:rsidRDefault="00A525AB">
      <w:pPr>
        <w:pStyle w:val="a3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Форма занятий - групповая и индивидуальные занятия, со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всей группой одновременно и с участниками конкретного представления для отработки дикции.   Основными формами проведения занятий являются театральные игры, конкурсы, викторины, беседы, спектакли и праздники.</w:t>
      </w:r>
    </w:p>
    <w:p w14:paraId="2839E521" w14:textId="77777777" w:rsidR="00A21E52" w:rsidRDefault="00A525AB">
      <w:pPr>
        <w:pStyle w:val="a3"/>
        <w:spacing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Результаты освоения программы внеурочной деятел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ьности:</w:t>
      </w:r>
    </w:p>
    <w:p w14:paraId="7C388B4C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Личностные универсальные учебные действия</w:t>
      </w:r>
    </w:p>
    <w:p w14:paraId="04C39760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-готовность и способность к саморазвитию;</w:t>
      </w:r>
    </w:p>
    <w:p w14:paraId="18646A31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-развитие познавательных интересов, учебных мотивов;</w:t>
      </w:r>
    </w:p>
    <w:p w14:paraId="037E9D18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-знание основных моральных норм (справедливое распределение, взаимопомощь, правдивость, честность, ответственн</w:t>
      </w:r>
      <w:r>
        <w:rPr>
          <w:rFonts w:ascii="Times New Roman" w:hAnsi="Times New Roman" w:cs="Times New Roman"/>
          <w:color w:val="000000"/>
          <w:shd w:val="clear" w:color="auto" w:fill="FFFFFF"/>
        </w:rPr>
        <w:t>ость.)</w:t>
      </w:r>
    </w:p>
    <w:p w14:paraId="443B15DE" w14:textId="77777777" w:rsidR="00A21E52" w:rsidRDefault="00A525AB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 Регулятивные универсальные учебные действия</w:t>
      </w:r>
    </w:p>
    <w:p w14:paraId="21CD0EBC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-оценивать правильность выполнения работы на уровне адекватной оценки;</w:t>
      </w:r>
    </w:p>
    <w:p w14:paraId="645E64B7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-вносить  необходимые коррективы;</w:t>
      </w:r>
    </w:p>
    <w:p w14:paraId="4D0B40A2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-уметь планировать работу и определять последовательность действий.</w:t>
      </w:r>
    </w:p>
    <w:p w14:paraId="3FB2D04A" w14:textId="77777777" w:rsidR="00A21E52" w:rsidRDefault="00A525AB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Познавательные универсальные у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чебные действия</w:t>
      </w:r>
    </w:p>
    <w:p w14:paraId="04687113" w14:textId="77777777" w:rsidR="00A21E52" w:rsidRDefault="00A525AB">
      <w:pPr>
        <w:pStyle w:val="a3"/>
        <w:spacing w:line="12" w:lineRule="atLeast"/>
        <w:ind w:left="380" w:hanging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- самостоятельно включаться в творческую деятельность</w:t>
      </w:r>
    </w:p>
    <w:p w14:paraId="714AA648" w14:textId="77777777" w:rsidR="00A21E52" w:rsidRDefault="00A525AB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-осуществлять выбор вида чтения в зависимости от цели</w:t>
      </w:r>
    </w:p>
    <w:p w14:paraId="3E7A94FD" w14:textId="77777777" w:rsidR="00A21E52" w:rsidRDefault="00A525AB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Коммуникативные универсальные учебные действия</w:t>
      </w:r>
    </w:p>
    <w:p w14:paraId="766405EC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допускать возможность существования у людей различных точек зрения, в том числе не </w:t>
      </w:r>
      <w:r>
        <w:rPr>
          <w:rFonts w:ascii="Times New Roman" w:hAnsi="Times New Roman" w:cs="Times New Roman"/>
          <w:color w:val="000000"/>
          <w:shd w:val="clear" w:color="auto" w:fill="FFFFFF"/>
        </w:rPr>
        <w:t>совпадающих с его собственной;</w:t>
      </w:r>
    </w:p>
    <w:p w14:paraId="46625735" w14:textId="77777777" w:rsidR="00A21E52" w:rsidRDefault="00A525AB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-учитывать разные мнения и стремиться к координации различных позиций в</w:t>
      </w:r>
    </w:p>
    <w:p w14:paraId="3D553A3C" w14:textId="77777777" w:rsidR="00A21E52" w:rsidRDefault="00A525AB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Планируемые результаты реализации программы :</w:t>
      </w:r>
    </w:p>
    <w:p w14:paraId="16BC6350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В основу изучения курса положены ценностные ориентиры, достижение которых определяются воспитательными резу</w:t>
      </w:r>
      <w:r>
        <w:rPr>
          <w:rFonts w:ascii="Times New Roman" w:hAnsi="Times New Roman" w:cs="Times New Roman"/>
          <w:color w:val="000000"/>
          <w:shd w:val="clear" w:color="auto" w:fill="FFFFFF"/>
        </w:rPr>
        <w:t>льтатами,  воспитательные результаты внеурочной деятельности   оцениваются  по трём уровням.</w:t>
      </w:r>
    </w:p>
    <w:p w14:paraId="25B37470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  <w:t>Результаты первого уровня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1BEBE08D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Приобретение школьниками знаний об общественных нормах поведения в  различных местах (театре).</w:t>
      </w:r>
    </w:p>
    <w:p w14:paraId="02BED0D2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  <w:t>Результаты второго уровня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0BF0A638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Получение ре</w:t>
      </w:r>
      <w:r>
        <w:rPr>
          <w:rFonts w:ascii="Times New Roman" w:hAnsi="Times New Roman" w:cs="Times New Roman"/>
          <w:color w:val="000000"/>
          <w:shd w:val="clear" w:color="auto" w:fill="FFFFFF"/>
        </w:rPr>
        <w:t>бёнком опыта переживания и позитивного отношения к ценностям общества.</w:t>
      </w:r>
    </w:p>
    <w:p w14:paraId="71F6DBEB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  <w:t>Результаты третьего уровня.</w:t>
      </w:r>
    </w:p>
    <w:p w14:paraId="328294BC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Получение ребёнком опыта самостоятельного общественного действия.</w:t>
      </w:r>
    </w:p>
    <w:p w14:paraId="222E66D2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  <w:t>Результаты четвёртого  уровня.</w:t>
      </w:r>
    </w:p>
    <w:p w14:paraId="6506A0ED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Целеустремлённость и настойчивость в достижении целей; готов</w:t>
      </w:r>
      <w:r>
        <w:rPr>
          <w:rFonts w:ascii="Times New Roman" w:hAnsi="Times New Roman" w:cs="Times New Roman"/>
          <w:color w:val="000000"/>
          <w:shd w:val="clear" w:color="auto" w:fill="FFFFFF"/>
        </w:rPr>
        <w:t>ность к преодолению трудностей.</w:t>
      </w:r>
    </w:p>
    <w:p w14:paraId="03AA7FC9" w14:textId="77777777" w:rsidR="00A21E52" w:rsidRDefault="00A525AB">
      <w:pPr>
        <w:pStyle w:val="a3"/>
        <w:spacing w:line="12" w:lineRule="atLeast"/>
        <w:ind w:left="7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</w:p>
    <w:p w14:paraId="6DC164B2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        В  основу проекта театральной деятельности были положены следующие 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принципы: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</w:rPr>
        <w:t>- 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принцип системности</w:t>
      </w:r>
      <w:r>
        <w:rPr>
          <w:rFonts w:ascii="Times New Roman" w:hAnsi="Times New Roman" w:cs="Times New Roman"/>
          <w:color w:val="000000"/>
          <w:shd w:val="clear" w:color="auto" w:fill="FFFFFF"/>
        </w:rPr>
        <w:t> – предполагает преемственность знаний, комплексность в их усвоении;</w:t>
      </w:r>
      <w:r>
        <w:rPr>
          <w:rFonts w:ascii="Times New Roman" w:hAnsi="Times New Roman" w:cs="Times New Roman"/>
          <w:color w:val="000000"/>
          <w:shd w:val="clear" w:color="auto" w:fill="FFFFFF"/>
        </w:rPr>
        <w:br/>
        <w:t>- 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принцип дифференциации</w:t>
      </w:r>
      <w:r>
        <w:rPr>
          <w:rFonts w:ascii="Times New Roman" w:hAnsi="Times New Roman" w:cs="Times New Roman"/>
          <w:color w:val="000000"/>
          <w:shd w:val="clear" w:color="auto" w:fill="FFFFFF"/>
        </w:rPr>
        <w:t> – предполагает выявле</w:t>
      </w:r>
      <w:r>
        <w:rPr>
          <w:rFonts w:ascii="Times New Roman" w:hAnsi="Times New Roman" w:cs="Times New Roman"/>
          <w:color w:val="000000"/>
          <w:shd w:val="clear" w:color="auto" w:fill="FFFFFF"/>
        </w:rPr>
        <w:t>ние и развитие у учеников склонностей и способностей по различным направлениям;</w:t>
      </w:r>
      <w:r>
        <w:rPr>
          <w:rFonts w:ascii="Times New Roman" w:hAnsi="Times New Roman" w:cs="Times New Roman"/>
          <w:color w:val="000000"/>
          <w:shd w:val="clear" w:color="auto" w:fill="FFFFFF"/>
        </w:rPr>
        <w:br/>
        <w:t>- 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принцип увлекательности</w:t>
      </w:r>
      <w:r>
        <w:rPr>
          <w:rFonts w:ascii="Times New Roman" w:hAnsi="Times New Roman" w:cs="Times New Roman"/>
          <w:color w:val="000000"/>
          <w:shd w:val="clear" w:color="auto" w:fill="FFFFFF"/>
        </w:rPr>
        <w:t> является одним из самых важных, он учитывает возрастные и индивидуальные особенности учащихся;</w:t>
      </w:r>
      <w:r>
        <w:rPr>
          <w:rFonts w:ascii="Times New Roman" w:hAnsi="Times New Roman" w:cs="Times New Roman"/>
          <w:color w:val="000000"/>
          <w:shd w:val="clear" w:color="auto" w:fill="FFFFFF"/>
        </w:rPr>
        <w:br/>
        <w:t> - 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принцип коллективизма</w:t>
      </w:r>
      <w:r>
        <w:rPr>
          <w:rFonts w:ascii="Times New Roman" w:hAnsi="Times New Roman" w:cs="Times New Roman"/>
          <w:color w:val="000000"/>
          <w:shd w:val="clear" w:color="auto" w:fill="FFFFFF"/>
        </w:rPr>
        <w:t> – в коллективных творческих де</w:t>
      </w:r>
      <w:r>
        <w:rPr>
          <w:rFonts w:ascii="Times New Roman" w:hAnsi="Times New Roman" w:cs="Times New Roman"/>
          <w:color w:val="000000"/>
          <w:shd w:val="clear" w:color="auto" w:fill="FFFFFF"/>
        </w:rPr>
        <w:t>лах происходит развитие разносторонних способностей и потребности отдавать их на общую радость и пользу.</w:t>
      </w:r>
    </w:p>
    <w:p w14:paraId="7466DF88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        </w:t>
      </w:r>
      <w:r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Отличительными особенностями </w:t>
      </w:r>
      <w:r>
        <w:rPr>
          <w:rFonts w:ascii="Times New Roman" w:hAnsi="Times New Roman" w:cs="Times New Roman"/>
          <w:color w:val="333333"/>
          <w:shd w:val="clear" w:color="auto" w:fill="FFFFFF"/>
        </w:rPr>
        <w:t>программы является 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деятельностный</w:t>
      </w:r>
      <w:r>
        <w:rPr>
          <w:rFonts w:ascii="Times New Roman" w:hAnsi="Times New Roman" w:cs="Times New Roman"/>
          <w:color w:val="333333"/>
          <w:shd w:val="clear" w:color="auto" w:fill="FFFFFF"/>
        </w:rPr>
        <w:t> подход к воспитанию и развитию ребенка средствами театра, где школьник выступает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в роли художника, исполнителя, режиссера спектакля;</w:t>
      </w:r>
    </w:p>
    <w:p w14:paraId="4B3F762A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принцип междисциплинарной интеграции</w:t>
      </w:r>
      <w:r>
        <w:rPr>
          <w:rFonts w:ascii="Times New Roman" w:hAnsi="Times New Roman" w:cs="Times New Roman"/>
          <w:color w:val="333333"/>
          <w:shd w:val="clear" w:color="auto" w:fill="FFFFFF"/>
        </w:rPr>
        <w:t> – применим к смежным наукам. (уроки литературы и музыки, изобразительное искусство и технология, вокал);</w:t>
      </w:r>
    </w:p>
    <w:p w14:paraId="609E1936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принцип креативности</w:t>
      </w:r>
      <w:r>
        <w:rPr>
          <w:rFonts w:ascii="Times New Roman" w:hAnsi="Times New Roman" w:cs="Times New Roman"/>
          <w:color w:val="333333"/>
          <w:shd w:val="clear" w:color="auto" w:fill="FFFFFF"/>
        </w:rPr>
        <w:t> – предполагает максимальную ориентацию н</w:t>
      </w:r>
      <w:r>
        <w:rPr>
          <w:rFonts w:ascii="Times New Roman" w:hAnsi="Times New Roman" w:cs="Times New Roman"/>
          <w:color w:val="333333"/>
          <w:shd w:val="clear" w:color="auto" w:fill="FFFFFF"/>
        </w:rPr>
        <w:t>а творчество ребенка, на развитие его психофизических ощущений, раскрепощение личности.</w:t>
      </w:r>
    </w:p>
    <w:p w14:paraId="433144C1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lastRenderedPageBreak/>
        <w:t>       </w:t>
      </w:r>
      <w:r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Актуальность</w:t>
      </w:r>
      <w:r>
        <w:rPr>
          <w:rFonts w:ascii="Times New Roman" w:hAnsi="Times New Roman" w:cs="Times New Roman"/>
          <w:color w:val="333333"/>
          <w:shd w:val="clear" w:color="auto" w:fill="FFFFFF"/>
        </w:rPr>
        <w:t> программы обусловлена потребностью общества в развитии нравственных, эстетических качеств личности человека. Именно средствами театральной деятельно</w:t>
      </w:r>
      <w:r>
        <w:rPr>
          <w:rFonts w:ascii="Times New Roman" w:hAnsi="Times New Roman" w:cs="Times New Roman"/>
          <w:color w:val="333333"/>
          <w:shd w:val="clear" w:color="auto" w:fill="FFFFFF"/>
        </w:rPr>
        <w:t>сти  возможно  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</w:t>
      </w:r>
    </w:p>
    <w:p w14:paraId="32335580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      </w:t>
      </w:r>
      <w:r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Педагогическая</w:t>
      </w:r>
      <w:r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 xml:space="preserve"> целесообразность</w:t>
      </w:r>
      <w:r>
        <w:rPr>
          <w:rFonts w:ascii="Times New Roman" w:hAnsi="Times New Roman" w:cs="Times New Roman"/>
          <w:color w:val="333333"/>
          <w:shd w:val="clear" w:color="auto" w:fill="FFFFFF"/>
        </w:rPr>
        <w:t> данного курса для младших 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слов</w:t>
      </w:r>
      <w:r>
        <w:rPr>
          <w:rFonts w:ascii="Times New Roman" w:hAnsi="Times New Roman" w:cs="Times New Roman"/>
          <w:color w:val="333333"/>
          <w:shd w:val="clear" w:color="auto" w:fill="FFFFFF"/>
        </w:rPr>
        <w:t>арный запас, сформировать нравственно - эстетические чувства, т.к.</w:t>
      </w:r>
    </w:p>
    <w:p w14:paraId="293F0322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именно в начальной школе закладывается фундамент творческой личности, закрепляются нравственные нормы поведения в обществе, формируется духовность.</w:t>
      </w:r>
    </w:p>
    <w:p w14:paraId="51448A23" w14:textId="77777777" w:rsidR="00A21E52" w:rsidRDefault="00A525AB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666666"/>
          <w:shd w:val="clear" w:color="auto" w:fill="FFFFFF"/>
        </w:rPr>
        <w:t>          </w:t>
      </w:r>
      <w:r>
        <w:rPr>
          <w:rFonts w:ascii="Times New Roman" w:hAnsi="Times New Roman" w:cs="Times New Roman"/>
          <w:color w:val="000000"/>
          <w:shd w:val="clear" w:color="auto" w:fill="FFFFFF"/>
        </w:rPr>
        <w:t>Программа предусматривает испол</w:t>
      </w:r>
      <w:r>
        <w:rPr>
          <w:rFonts w:ascii="Times New Roman" w:hAnsi="Times New Roman" w:cs="Times New Roman"/>
          <w:color w:val="000000"/>
          <w:shd w:val="clear" w:color="auto" w:fill="FFFFFF"/>
        </w:rPr>
        <w:t>ьзование следующих форм проведения занятий:</w:t>
      </w:r>
    </w:p>
    <w:p w14:paraId="0B370CA0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·        </w:t>
      </w:r>
      <w:r>
        <w:rPr>
          <w:rFonts w:ascii="Times New Roman" w:hAnsi="Times New Roman" w:cs="Times New Roman"/>
          <w:color w:val="000000"/>
          <w:shd w:val="clear" w:color="auto" w:fill="FFFFFF"/>
        </w:rPr>
        <w:t>игра</w:t>
      </w:r>
    </w:p>
    <w:p w14:paraId="5F6B8628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·        беседа</w:t>
      </w:r>
    </w:p>
    <w:p w14:paraId="1BD68A68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·        иллюстрирование</w:t>
      </w:r>
    </w:p>
    <w:p w14:paraId="6F5E9769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·        изучение основ сценического мастерства</w:t>
      </w:r>
    </w:p>
    <w:p w14:paraId="1C645EAB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·        мастерская образа</w:t>
      </w:r>
    </w:p>
    <w:p w14:paraId="4B97FA76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·        мастерская костюма, декораций</w:t>
      </w:r>
    </w:p>
    <w:p w14:paraId="1A3F71C0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·        инсценирование прочитанного </w:t>
      </w:r>
      <w:r>
        <w:rPr>
          <w:rFonts w:ascii="Times New Roman" w:hAnsi="Times New Roman" w:cs="Times New Roman"/>
          <w:color w:val="000000"/>
          <w:shd w:val="clear" w:color="auto" w:fill="FFFFFF"/>
        </w:rPr>
        <w:t>произведения</w:t>
      </w:r>
    </w:p>
    <w:p w14:paraId="2DBCD7B4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·        постановка спектакля</w:t>
      </w:r>
    </w:p>
    <w:p w14:paraId="1C07148A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·        посещение спектакля</w:t>
      </w:r>
    </w:p>
    <w:p w14:paraId="4B3D35E3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·        работа в малых группах</w:t>
      </w:r>
    </w:p>
    <w:p w14:paraId="74DDACE8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·        актёрский тренинг</w:t>
      </w:r>
    </w:p>
    <w:p w14:paraId="57230F19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·        экскурсия</w:t>
      </w:r>
    </w:p>
    <w:p w14:paraId="4C37B379" w14:textId="77777777" w:rsidR="00A21E52" w:rsidRDefault="00A525AB">
      <w:pPr>
        <w:pStyle w:val="a3"/>
        <w:spacing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·        выступление</w:t>
      </w:r>
    </w:p>
    <w:p w14:paraId="32844C64" w14:textId="77777777" w:rsidR="00A21E52" w:rsidRDefault="00A525AB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Актерский тренинг предполагает широкое использование элемента игры. Подлинная заинтер</w:t>
      </w:r>
      <w:r>
        <w:rPr>
          <w:rFonts w:ascii="Times New Roman" w:hAnsi="Times New Roman" w:cs="Times New Roman"/>
          <w:color w:val="000000"/>
          <w:shd w:val="clear" w:color="auto" w:fill="FFFFFF"/>
        </w:rPr>
        <w:t>есованность ученика, доходящая до азарта, – обязательное условие успеха выполнения задания. Именно игра приносит с собой чувство свободы, непосредственность, смелость.</w:t>
      </w:r>
    </w:p>
    <w:p w14:paraId="3879E28A" w14:textId="77777777" w:rsidR="00A21E52" w:rsidRDefault="00A525AB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Большое значение имеет работа над оформлением спектакля, над декорациями и костюмами, му</w:t>
      </w:r>
      <w:r>
        <w:rPr>
          <w:rFonts w:ascii="Times New Roman" w:hAnsi="Times New Roman" w:cs="Times New Roman"/>
          <w:color w:val="000000"/>
          <w:shd w:val="clear" w:color="auto" w:fill="FFFFFF"/>
        </w:rPr>
        <w:t>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14:paraId="1BCC1792" w14:textId="77777777" w:rsidR="00A21E52" w:rsidRDefault="00A525AB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Важной формой занятий являются экскурсии в театр, где дети напрямую знакомятся с процес</w:t>
      </w:r>
      <w:r>
        <w:rPr>
          <w:rFonts w:ascii="Times New Roman" w:hAnsi="Times New Roman" w:cs="Times New Roman"/>
          <w:color w:val="000000"/>
          <w:shd w:val="clear" w:color="auto" w:fill="FFFFFF"/>
        </w:rPr>
        <w:t>сом подготовки спектакля: посещение гримерной, костюмерной, просмотр спектакля. После просмотра спектакля предполагаются следующие виды деятельности: беседы по содержанию и иллюстрирование.</w:t>
      </w:r>
    </w:p>
    <w:p w14:paraId="7F8F556D" w14:textId="77777777" w:rsidR="00A21E52" w:rsidRDefault="00A525AB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Беседы о театре знакомят школьников в доступной им форме с особенн</w:t>
      </w:r>
      <w:r>
        <w:rPr>
          <w:rFonts w:ascii="Times New Roman" w:hAnsi="Times New Roman" w:cs="Times New Roman"/>
          <w:color w:val="000000"/>
          <w:shd w:val="clear" w:color="auto" w:fill="FFFFFF"/>
        </w:rPr>
        <w:t>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14:paraId="63C8916C" w14:textId="77777777" w:rsidR="00A21E52" w:rsidRDefault="00A525AB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Изучение основ актёрского мастерства способствует формированию у школьников х</w:t>
      </w:r>
      <w:r>
        <w:rPr>
          <w:rFonts w:ascii="Times New Roman" w:hAnsi="Times New Roman" w:cs="Times New Roman"/>
          <w:color w:val="000000"/>
          <w:shd w:val="clear" w:color="auto" w:fill="FFFFFF"/>
        </w:rPr>
        <w:t>удожественного вкуса и эстетического отношения к действительности.</w:t>
      </w:r>
    </w:p>
    <w:p w14:paraId="094A7129" w14:textId="77777777" w:rsidR="00A21E52" w:rsidRDefault="00A525AB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         Раннее формирование навыков грамотного драматического творчества у  школьников способствует их гармоничному художественному развитию в </w:t>
      </w:r>
      <w:r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дальнейшем. Обучение по данной программе увел</w:t>
      </w:r>
      <w:r>
        <w:rPr>
          <w:rFonts w:ascii="Times New Roman" w:hAnsi="Times New Roman" w:cs="Times New Roman"/>
          <w:color w:val="000000"/>
          <w:shd w:val="clear" w:color="auto" w:fill="FFFFFF"/>
        </w:rPr>
        <w:t>ичивает шансы быть успешными в любом выбранном ими виде деятельности.</w:t>
      </w:r>
    </w:p>
    <w:p w14:paraId="52436B10" w14:textId="77777777" w:rsidR="00A21E52" w:rsidRDefault="00A525AB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         Программа кружка «Театр 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и дети</w:t>
      </w:r>
      <w:r>
        <w:rPr>
          <w:rFonts w:ascii="Times New Roman" w:hAnsi="Times New Roman" w:cs="Times New Roman"/>
          <w:color w:val="000000"/>
          <w:shd w:val="clear" w:color="auto" w:fill="FFFFFF"/>
        </w:rPr>
        <w:t>» включает разделы:</w:t>
      </w:r>
    </w:p>
    <w:p w14:paraId="482CE314" w14:textId="77777777" w:rsidR="00A21E52" w:rsidRDefault="00A525AB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1. «Мы играем – мы мечтаем!»</w:t>
      </w:r>
    </w:p>
    <w:p w14:paraId="1D92AE86" w14:textId="77777777" w:rsidR="00A21E52" w:rsidRDefault="00A525AB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2. Театр.</w:t>
      </w:r>
    </w:p>
    <w:p w14:paraId="50C038D9" w14:textId="77777777" w:rsidR="00A21E52" w:rsidRDefault="00A525AB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3. Основы актёрского мастерства.</w:t>
      </w:r>
    </w:p>
    <w:p w14:paraId="0E19FB52" w14:textId="77777777" w:rsidR="00A21E52" w:rsidRDefault="00A525AB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4. Просмотр спектаклей в театрах города.</w:t>
      </w:r>
    </w:p>
    <w:p w14:paraId="271E6C46" w14:textId="77777777" w:rsidR="00A21E52" w:rsidRDefault="00A525AB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5. Наш театр.</w:t>
      </w:r>
    </w:p>
    <w:p w14:paraId="11BDFD20" w14:textId="77777777" w:rsidR="00A21E52" w:rsidRDefault="00A525AB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Для изучения разделов «Театр» и «Основы актёрского мастерства» рекомендуется использовать «Театр. Пособие для дополнительного образования» И.А. Генералова.</w:t>
      </w:r>
    </w:p>
    <w:p w14:paraId="54FCA7D5" w14:textId="77777777" w:rsidR="00A21E52" w:rsidRDefault="00A525AB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181B7560" w14:textId="77777777" w:rsidR="00A21E52" w:rsidRDefault="00A525AB">
      <w:pPr>
        <w:pStyle w:val="a3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Курс рассчитан н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а 2 ,5  часа в неделю</w:t>
      </w:r>
    </w:p>
    <w:p w14:paraId="08374FF4" w14:textId="77777777" w:rsidR="00A21E52" w:rsidRDefault="00A525AB">
      <w:pPr>
        <w:pStyle w:val="a3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ОСНОВНЫЕ РАЗДЕЛЫ ПРОГРАММЫ</w:t>
      </w:r>
    </w:p>
    <w:p w14:paraId="5ED89586" w14:textId="77777777" w:rsidR="00A21E52" w:rsidRDefault="00A525AB">
      <w:pPr>
        <w:pStyle w:val="a3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ФОРМЫ</w:t>
      </w:r>
    </w:p>
    <w:p w14:paraId="4E5A5E09" w14:textId="77777777" w:rsidR="00A21E52" w:rsidRDefault="00A525AB">
      <w:pPr>
        <w:pStyle w:val="a3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ОЖИДАЕМЫЙ ВОСПИТАТЕЛЬНЫЙ 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РЕЗУЛЬТАТ</w:t>
      </w:r>
    </w:p>
    <w:p w14:paraId="03C28EF5" w14:textId="77777777" w:rsidR="00A21E52" w:rsidRDefault="00A21E52">
      <w:pPr>
        <w:pStyle w:val="a3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bookmarkStart w:id="1" w:name="8a767df2ee826066e3a1182c9f7bb14c13c675f6"/>
    <w:p w14:paraId="01609606" w14:textId="77777777" w:rsidR="00A21E52" w:rsidRDefault="00A525AB">
      <w:pPr>
        <w:spacing w:after="210"/>
      </w:pP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fldChar w:fldCharType="begin"/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 xml:space="preserve"> HYPERLINK "https://nsportal.ru/nachalnaya-shkola/vospitatelnaya-rabota/2015/01/26/programma-kruzhka-teatralnyy-1-4-klassy-fgos" 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fldChar w:fldCharType="end"/>
      </w:r>
      <w:bookmarkStart w:id="2" w:name="3"/>
      <w:bookmarkEnd w:id="1"/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fldChar w:fldCharType="begin"/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 xml:space="preserve"> HYPERLINK "https://nsportal.ru/nachalnaya-shkola/vospitatelnaya-rabota/2015/01/26/programma-kruzhka-teatralnyy-1-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instrText xml:space="preserve">4-klassy-fgos" </w:instrText>
      </w:r>
      <w:r>
        <w:rPr>
          <w:rFonts w:ascii="SimSun" w:eastAsia="SimSun" w:hAnsi="SimSun" w:cs="SimSun"/>
          <w:color w:val="27638C"/>
          <w:sz w:val="24"/>
          <w:szCs w:val="24"/>
          <w:shd w:val="clear" w:color="auto" w:fill="FFFFFF"/>
          <w:lang w:bidi="ar"/>
        </w:rPr>
        <w:fldChar w:fldCharType="end"/>
      </w:r>
      <w:bookmarkEnd w:id="2"/>
    </w:p>
    <w:tbl>
      <w:tblPr>
        <w:tblW w:w="81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3112"/>
        <w:gridCol w:w="1302"/>
        <w:gridCol w:w="1353"/>
        <w:gridCol w:w="1438"/>
      </w:tblGrid>
      <w:tr w:rsidR="00A21E52" w14:paraId="024B008B" w14:textId="77777777">
        <w:tc>
          <w:tcPr>
            <w:tcW w:w="9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DC5E792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31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18DE60E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Тема</w:t>
            </w:r>
          </w:p>
          <w:p w14:paraId="27368832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2884494E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3772092B" w14:textId="77777777" w:rsidR="00A21E52" w:rsidRDefault="00A525AB">
            <w:pPr>
              <w:pStyle w:val="a3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AF22284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часов</w:t>
            </w:r>
          </w:p>
        </w:tc>
      </w:tr>
      <w:tr w:rsidR="00A21E52" w14:paraId="77F11C62" w14:textId="77777777">
        <w:tc>
          <w:tcPr>
            <w:tcW w:w="9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35C74B6" w14:textId="77777777" w:rsidR="00A21E52" w:rsidRDefault="00A21E52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31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249BAE8" w14:textId="77777777" w:rsidR="00A21E52" w:rsidRDefault="00A21E52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398E87A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7CC97A4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Теория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8DDE9A1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</w:t>
            </w:r>
          </w:p>
        </w:tc>
      </w:tr>
      <w:tr w:rsidR="00A21E52" w14:paraId="1FF6269E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C1D2284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6DED08C" w14:textId="77777777" w:rsidR="00A21E52" w:rsidRDefault="00A525AB">
            <w:pPr>
              <w:pStyle w:val="a3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Раздел «Театр»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E1767CB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51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A9FCB70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38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C9D8640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13</w:t>
            </w:r>
          </w:p>
        </w:tc>
      </w:tr>
      <w:tr w:rsidR="00A21E52" w14:paraId="4A5D0085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0696065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1-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B156D85" w14:textId="77777777" w:rsidR="00A21E52" w:rsidRDefault="00A525AB">
            <w:pPr>
              <w:pStyle w:val="a3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Театральные профессии. Бутафор. Реквизитор. Художник-декоратор.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03DB056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15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C6DA7D7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7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656B7BC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8</w:t>
            </w:r>
          </w:p>
        </w:tc>
      </w:tr>
      <w:tr w:rsidR="00A21E52" w14:paraId="2C90E898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9A08224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16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F95F349" w14:textId="77777777" w:rsidR="00A21E52" w:rsidRDefault="00A525AB">
            <w:pPr>
              <w:pStyle w:val="a3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Древнегреческий театр.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3706D09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153F134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DA9201C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A21E52" w14:paraId="72A7E456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1C68C05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19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6DCFDCC" w14:textId="77777777" w:rsidR="00A21E52" w:rsidRDefault="00A525AB">
            <w:pPr>
              <w:pStyle w:val="a3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Театр «Глобус».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099820E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82B5FFA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E102E88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A21E52" w14:paraId="28A08C17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9B7E1D4" w14:textId="77777777" w:rsidR="00A21E52" w:rsidRDefault="00A525AB">
            <w:pPr>
              <w:pStyle w:val="a3"/>
              <w:spacing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 xml:space="preserve">       21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F0EB2EA" w14:textId="77777777" w:rsidR="00A21E52" w:rsidRDefault="00A525AB">
            <w:pPr>
              <w:pStyle w:val="a3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Театр</w:t>
            </w:r>
            <w:r>
              <w:rPr>
                <w:rFonts w:ascii="Times New Roman" w:hAnsi="Times New Roman" w:cs="Times New Roman"/>
                <w:color w:val="000000"/>
              </w:rPr>
              <w:t xml:space="preserve"> под крышей.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370418F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67A3424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FCDADD0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A21E52" w14:paraId="0EC1DAD8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79C56BC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24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4193CCB" w14:textId="77777777" w:rsidR="00A21E52" w:rsidRDefault="00A525AB">
            <w:pPr>
              <w:pStyle w:val="a3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Современный театр.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BABBE00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2A5B7C5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BC56DF5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A21E52" w14:paraId="08BE7D47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30E943D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26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C09E2FB" w14:textId="77777777" w:rsidR="00A21E52" w:rsidRDefault="00A525AB">
            <w:pPr>
              <w:pStyle w:val="a3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Театральный билет.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75EDD86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8658132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A529047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21E52" w14:paraId="17C5BB1C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E515F90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29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98B2836" w14:textId="77777777" w:rsidR="00A21E52" w:rsidRDefault="00A525AB">
            <w:pPr>
              <w:pStyle w:val="a3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Театр кукол.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3526B59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7B28772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B5ABFF4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A21E52" w14:paraId="0C0D2FF1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9777703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32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ECEF1F9" w14:textId="77777777" w:rsidR="00A21E52" w:rsidRDefault="00A525AB">
            <w:pPr>
              <w:pStyle w:val="a3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Музыкальный театр.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C571F8E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4D63B10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6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D52B590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A21E52" w14:paraId="12988706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6AA081A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38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134A1DB" w14:textId="77777777" w:rsidR="00A21E52" w:rsidRDefault="00A525AB">
            <w:pPr>
              <w:pStyle w:val="a3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Цирк.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5BD7B5F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5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A5B8BE4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9A13EA2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1</w:t>
            </w:r>
          </w:p>
        </w:tc>
      </w:tr>
      <w:tr w:rsidR="00A21E52" w14:paraId="6578D331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ED701CD" w14:textId="77777777" w:rsidR="00A21E52" w:rsidRDefault="00A525AB">
            <w:pPr>
              <w:pStyle w:val="a3"/>
              <w:spacing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 xml:space="preserve"> 43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00713C3" w14:textId="77777777" w:rsidR="00A21E52" w:rsidRDefault="00A525AB">
            <w:pPr>
              <w:pStyle w:val="a3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Музыкальное сопровождение. Звуки и шумы.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4B54556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2E7D9D6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18C249D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</w:tr>
      <w:tr w:rsidR="00A21E52" w14:paraId="6927EE36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56660D8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47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6D98B60" w14:textId="77777777" w:rsidR="00A21E52" w:rsidRDefault="00A525AB">
            <w:pPr>
              <w:pStyle w:val="a3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Зритель в зале.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0CFFF8D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5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3DEB080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4F1FE14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2</w:t>
            </w:r>
          </w:p>
        </w:tc>
      </w:tr>
      <w:tr w:rsidR="00A21E52" w14:paraId="59D381B7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A38FA54" w14:textId="77777777" w:rsidR="00A21E52" w:rsidRDefault="00A21E52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2096A4B" w14:textId="77777777" w:rsidR="00A21E52" w:rsidRDefault="00A21E52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8A2B2F9" w14:textId="77777777" w:rsidR="00A21E52" w:rsidRDefault="00A21E52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51FF3EF" w14:textId="77777777" w:rsidR="00A21E52" w:rsidRDefault="00A21E52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49B52E4" w14:textId="77777777" w:rsidR="00A21E52" w:rsidRDefault="00A21E52">
            <w:pPr>
              <w:rPr>
                <w:rFonts w:ascii="SimSun"/>
                <w:sz w:val="24"/>
                <w:szCs w:val="24"/>
              </w:rPr>
            </w:pPr>
          </w:p>
        </w:tc>
      </w:tr>
      <w:tr w:rsidR="00A21E52" w14:paraId="09CDDE6E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8916E4F" w14:textId="77777777" w:rsidR="00A21E52" w:rsidRDefault="00A21E52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DBB8538" w14:textId="77777777" w:rsidR="00A21E52" w:rsidRDefault="00A21E52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39F9676" w14:textId="77777777" w:rsidR="00A21E52" w:rsidRDefault="00A21E52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29F16A4" w14:textId="77777777" w:rsidR="00A21E52" w:rsidRDefault="00A21E52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55A18C1" w14:textId="77777777" w:rsidR="00A21E52" w:rsidRDefault="00A21E52">
            <w:pPr>
              <w:rPr>
                <w:rFonts w:ascii="SimSun"/>
                <w:sz w:val="24"/>
                <w:szCs w:val="24"/>
              </w:rPr>
            </w:pPr>
          </w:p>
        </w:tc>
      </w:tr>
      <w:tr w:rsidR="00A21E52" w14:paraId="6B96B23E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F6D1811" w14:textId="77777777" w:rsidR="00A21E52" w:rsidRDefault="00A21E52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4BFCC1E" w14:textId="77777777" w:rsidR="00A21E52" w:rsidRDefault="00A21E52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D274D38" w14:textId="77777777" w:rsidR="00A21E52" w:rsidRDefault="00A21E52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FB4DD1C" w14:textId="77777777" w:rsidR="00A21E52" w:rsidRDefault="00A21E52">
            <w:pPr>
              <w:rPr>
                <w:rFonts w:ascii="SimSu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75C3F32" w14:textId="77777777" w:rsidR="00A21E52" w:rsidRDefault="00A21E52">
            <w:pPr>
              <w:rPr>
                <w:rFonts w:ascii="SimSun"/>
                <w:sz w:val="24"/>
                <w:szCs w:val="24"/>
              </w:rPr>
            </w:pPr>
          </w:p>
        </w:tc>
      </w:tr>
      <w:tr w:rsidR="00A21E52" w14:paraId="0301AF89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94DE712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3BE6221" w14:textId="77777777" w:rsidR="00A21E52" w:rsidRDefault="00A525AB">
            <w:pPr>
              <w:pStyle w:val="a3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Основы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актёрского мастерства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DE80F4E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DFD6122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2BA101A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6</w:t>
            </w:r>
          </w:p>
        </w:tc>
      </w:tr>
      <w:tr w:rsidR="00A21E52" w14:paraId="1E71C90C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DDA87FB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52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BFBD40C" w14:textId="77777777" w:rsidR="00A21E52" w:rsidRDefault="00A525AB">
            <w:pPr>
              <w:pStyle w:val="a3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Театральный этюд.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6A5682E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EAEC39F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878A30D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6</w:t>
            </w:r>
          </w:p>
        </w:tc>
      </w:tr>
      <w:tr w:rsidR="00A21E52" w14:paraId="37CFDF10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78232C3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7A6023D2" w14:textId="77777777" w:rsidR="00A21E52" w:rsidRDefault="00A525AB">
            <w:pPr>
              <w:pStyle w:val="a3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Наш театр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076F7D7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22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A5B7ACB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–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0BB51F3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22</w:t>
            </w:r>
          </w:p>
        </w:tc>
      </w:tr>
      <w:tr w:rsidR="00A21E52" w14:paraId="1F3B6EF8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26C747C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63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3582D74" w14:textId="77777777" w:rsidR="00A21E52" w:rsidRDefault="00A525AB">
            <w:pPr>
              <w:pStyle w:val="a3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Работа над спектаклем по сказкам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Г.Тукая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5E24A59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D5A645E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380E47F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</w:p>
        </w:tc>
      </w:tr>
      <w:tr w:rsidR="00A21E52" w14:paraId="63D66DD1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4733C0EF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74-85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A68BB1B" w14:textId="77777777" w:rsidR="00A21E52" w:rsidRDefault="00A525AB">
            <w:pPr>
              <w:pStyle w:val="a3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Работа над спектаклем по сказкам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русских писателей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DA197B9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C6098BE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4AF9DB9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</w:p>
        </w:tc>
      </w:tr>
      <w:tr w:rsidR="00A21E52" w14:paraId="0E4F77B9" w14:textId="77777777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2E262902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78BB514" w14:textId="77777777" w:rsidR="00A21E52" w:rsidRDefault="00A525AB">
            <w:pPr>
              <w:pStyle w:val="a3"/>
              <w:spacing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3F24D6A6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85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5471FD7D" w14:textId="77777777" w:rsidR="00A21E52" w:rsidRDefault="00A21E52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6CF4F990" w14:textId="77777777" w:rsidR="00A21E52" w:rsidRDefault="00A525AB">
            <w:pPr>
              <w:pStyle w:val="a3"/>
              <w:spacing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34</w:t>
            </w:r>
          </w:p>
        </w:tc>
      </w:tr>
    </w:tbl>
    <w:p w14:paraId="49108DD8" w14:textId="77777777" w:rsidR="00A21E52" w:rsidRDefault="00A525AB">
      <w:pPr>
        <w:pStyle w:val="a3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ОЖИДАЕМЫЙ ВОСПИТАТЕЛЬНЫЙ 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РЕЗУЛЬТАТ</w:t>
      </w:r>
    </w:p>
    <w:p w14:paraId="3C99E20D" w14:textId="77777777" w:rsidR="00A21E52" w:rsidRDefault="00A21E52">
      <w:pPr>
        <w:pStyle w:val="a3"/>
        <w:spacing w:line="12" w:lineRule="atLeast"/>
        <w:jc w:val="center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583F69B3" w14:textId="77777777" w:rsidR="00A21E52" w:rsidRDefault="00A21E52"/>
    <w:sectPr w:rsidR="00A21E5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F81C1"/>
    <w:multiLevelType w:val="multilevel"/>
    <w:tmpl w:val="075F81C1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5B32DBB0"/>
    <w:multiLevelType w:val="multilevel"/>
    <w:tmpl w:val="5B32DBB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E52"/>
    <w:rsid w:val="00A21E52"/>
    <w:rsid w:val="00A525AB"/>
    <w:rsid w:val="0358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  <w:szCs w:val="24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  <w:szCs w:val="24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2193</Words>
  <Characters>12503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Караз СОШ</dc:creator>
  <cp:lastModifiedBy>Boss</cp:lastModifiedBy>
  <cp:revision>2</cp:revision>
  <dcterms:created xsi:type="dcterms:W3CDTF">2025-10-21T06:27:00Z</dcterms:created>
  <dcterms:modified xsi:type="dcterms:W3CDTF">2025-10-21T06:27:00Z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C0448F956D584309BA2DA95E78E3138D_12</vt:lpwstr>
  </property>
</Properties>
</file>